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FD4" w:rsidRDefault="00610FD4" w:rsidP="002C7E28">
      <w:bookmarkStart w:id="0" w:name="_GoBack"/>
      <w:bookmarkEnd w:id="0"/>
    </w:p>
    <w:p w:rsidR="004E1D52" w:rsidRPr="00F3328D" w:rsidRDefault="004E1D52" w:rsidP="004E1D52">
      <w:pPr>
        <w:shd w:val="clear" w:color="auto" w:fill="00B050"/>
        <w:jc w:val="both"/>
        <w:rPr>
          <w:rFonts w:ascii="Arial" w:hAnsi="Arial" w:cs="Arial"/>
          <w:b/>
          <w:color w:val="FFFFFF" w:themeColor="background1"/>
        </w:rPr>
      </w:pPr>
      <w:r w:rsidRPr="00F3328D">
        <w:rPr>
          <w:rFonts w:ascii="Arial" w:hAnsi="Arial" w:cs="Arial"/>
          <w:b/>
          <w:color w:val="FFFFFF" w:themeColor="background1"/>
        </w:rPr>
        <w:t>Application Form - Early Career Researchers Development Fund (ECRDF)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4E1D52" w:rsidRPr="00E2639C" w:rsidTr="00DF1B7A">
        <w:tc>
          <w:tcPr>
            <w:tcW w:w="9498" w:type="dxa"/>
          </w:tcPr>
          <w:p w:rsidR="004E1D52" w:rsidRPr="009A65F8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 w:rsidRPr="009A65F8">
              <w:rPr>
                <w:rFonts w:ascii="Arial" w:hAnsi="Arial" w:cs="Arial"/>
                <w:b/>
              </w:rPr>
              <w:t xml:space="preserve">Date: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E1D52" w:rsidRPr="00E2639C" w:rsidTr="00DF1B7A">
        <w:tc>
          <w:tcPr>
            <w:tcW w:w="9498" w:type="dxa"/>
          </w:tcPr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Lead Name:</w:t>
            </w:r>
          </w:p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 w:rsidRPr="009A65F8">
              <w:rPr>
                <w:rFonts w:ascii="Arial" w:hAnsi="Arial" w:cs="Arial"/>
                <w:b/>
              </w:rPr>
              <w:t>Name</w:t>
            </w:r>
            <w:r>
              <w:rPr>
                <w:rFonts w:ascii="Arial" w:hAnsi="Arial" w:cs="Arial"/>
                <w:b/>
              </w:rPr>
              <w:t>(s)</w:t>
            </w:r>
            <w:r w:rsidRPr="009A65F8">
              <w:rPr>
                <w:rFonts w:ascii="Arial" w:hAnsi="Arial" w:cs="Arial"/>
                <w:b/>
              </w:rPr>
              <w:t xml:space="preserve">:  </w:t>
            </w:r>
          </w:p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  <w:p w:rsidR="004E1D52" w:rsidRPr="009A65F8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E1D52" w:rsidRPr="00E2639C" w:rsidTr="00DF1B7A">
        <w:tc>
          <w:tcPr>
            <w:tcW w:w="9498" w:type="dxa"/>
          </w:tcPr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BGS Directorate/Team</w:t>
            </w:r>
            <w:r w:rsidRPr="009A65F8">
              <w:rPr>
                <w:rFonts w:ascii="Arial" w:hAnsi="Arial" w:cs="Arial"/>
                <w:b/>
              </w:rPr>
              <w:t xml:space="preserve">:  </w:t>
            </w:r>
          </w:p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  <w:p w:rsidR="004E1D52" w:rsidRPr="009A65F8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E1D52" w:rsidRPr="00E2639C" w:rsidTr="00DF1B7A">
        <w:tc>
          <w:tcPr>
            <w:tcW w:w="9498" w:type="dxa"/>
          </w:tcPr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UoN Faculty/ School</w:t>
            </w:r>
            <w:r w:rsidRPr="009A65F8">
              <w:rPr>
                <w:rFonts w:ascii="Arial" w:hAnsi="Arial" w:cs="Arial"/>
                <w:b/>
              </w:rPr>
              <w:t xml:space="preserve">:  </w:t>
            </w:r>
          </w:p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  <w:p w:rsidR="004E1D52" w:rsidRPr="009A65F8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E1D52" w:rsidRPr="00E2639C" w:rsidTr="00DF1B7A">
        <w:trPr>
          <w:trHeight w:val="1273"/>
        </w:trPr>
        <w:tc>
          <w:tcPr>
            <w:tcW w:w="9498" w:type="dxa"/>
          </w:tcPr>
          <w:p w:rsidR="004E1D52" w:rsidRDefault="004E1D52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Types</w:t>
            </w:r>
            <w:r w:rsidRPr="009A65F8">
              <w:rPr>
                <w:rFonts w:ascii="Arial" w:hAnsi="Arial" w:cs="Arial"/>
                <w:b/>
              </w:rPr>
              <w:t xml:space="preserve"> of </w:t>
            </w:r>
            <w:r>
              <w:rPr>
                <w:rFonts w:ascii="Arial" w:hAnsi="Arial" w:cs="Arial"/>
                <w:b/>
              </w:rPr>
              <w:t>activity applicable</w:t>
            </w:r>
            <w:r w:rsidRPr="009A65F8">
              <w:rPr>
                <w:rFonts w:ascii="Arial" w:hAnsi="Arial" w:cs="Arial"/>
                <w:b/>
              </w:rPr>
              <w:t xml:space="preserve">:  </w:t>
            </w:r>
          </w:p>
          <w:p w:rsidR="009408E8" w:rsidRPr="009408E8" w:rsidRDefault="00EE4EEA" w:rsidP="009408E8">
            <w:pPr>
              <w:spacing w:after="0"/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MS Gothic" w:eastAsia="MS Gothic" w:hAnsi="Arial" w:cs="Arial"/>
                  <w:b/>
                </w:rPr>
                <w:id w:val="-189373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930F1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9408E8">
              <w:rPr>
                <w:rFonts w:ascii="MS Gothic" w:eastAsia="MS Gothic" w:hAnsi="Arial" w:cs="Arial"/>
                <w:b/>
              </w:rPr>
              <w:t xml:space="preserve"> </w:t>
            </w:r>
            <w:r w:rsidR="004E1D52" w:rsidRPr="009408E8">
              <w:rPr>
                <w:rFonts w:ascii="Arial" w:hAnsi="Arial" w:cs="Arial"/>
                <w:b/>
              </w:rPr>
              <w:t>Fees for specialised training courses</w:t>
            </w:r>
          </w:p>
          <w:p w:rsidR="004E1D52" w:rsidRPr="009408E8" w:rsidRDefault="00EE4EEA" w:rsidP="009408E8">
            <w:pPr>
              <w:spacing w:after="0"/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699401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8E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9408E8">
              <w:rPr>
                <w:rFonts w:ascii="Arial" w:hAnsi="Arial" w:cs="Arial"/>
                <w:b/>
              </w:rPr>
              <w:t xml:space="preserve"> </w:t>
            </w:r>
            <w:r w:rsidR="004E1D52" w:rsidRPr="009408E8">
              <w:rPr>
                <w:rFonts w:ascii="Arial" w:hAnsi="Arial" w:cs="Arial"/>
                <w:b/>
              </w:rPr>
              <w:t>Accessing specialised facilities not available locally</w:t>
            </w:r>
          </w:p>
          <w:p w:rsidR="004E1D52" w:rsidRPr="009408E8" w:rsidRDefault="00EE4EEA" w:rsidP="009408E8">
            <w:pPr>
              <w:spacing w:after="0"/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746883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8E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9408E8">
              <w:rPr>
                <w:rFonts w:ascii="Arial" w:hAnsi="Arial" w:cs="Arial"/>
                <w:b/>
              </w:rPr>
              <w:t xml:space="preserve"> </w:t>
            </w:r>
            <w:r w:rsidR="004E1D52" w:rsidRPr="009408E8">
              <w:rPr>
                <w:rFonts w:ascii="Arial" w:hAnsi="Arial" w:cs="Arial"/>
                <w:b/>
              </w:rPr>
              <w:t xml:space="preserve">Secondments to new or existing industrial partners </w:t>
            </w:r>
          </w:p>
          <w:p w:rsidR="004E1D52" w:rsidRPr="009408E8" w:rsidRDefault="00EE4EEA" w:rsidP="009408E8">
            <w:pPr>
              <w:spacing w:after="0"/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1022134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8E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9408E8">
              <w:rPr>
                <w:rFonts w:ascii="Arial" w:hAnsi="Arial" w:cs="Arial"/>
                <w:b/>
              </w:rPr>
              <w:t xml:space="preserve"> </w:t>
            </w:r>
            <w:r w:rsidR="004E1D52" w:rsidRPr="009408E8">
              <w:rPr>
                <w:rFonts w:ascii="Arial" w:hAnsi="Arial" w:cs="Arial"/>
                <w:b/>
              </w:rPr>
              <w:t xml:space="preserve">Presentations </w:t>
            </w:r>
            <w:r w:rsidR="003E0B0E">
              <w:rPr>
                <w:rFonts w:ascii="Arial" w:hAnsi="Arial" w:cs="Arial"/>
                <w:b/>
              </w:rPr>
              <w:t xml:space="preserve">or posters </w:t>
            </w:r>
            <w:r w:rsidR="004E1D52" w:rsidRPr="009408E8">
              <w:rPr>
                <w:rFonts w:ascii="Arial" w:hAnsi="Arial" w:cs="Arial"/>
                <w:b/>
              </w:rPr>
              <w:t>at major conferences</w:t>
            </w:r>
          </w:p>
          <w:p w:rsidR="004E1D52" w:rsidRPr="009408E8" w:rsidRDefault="00EE4EEA" w:rsidP="009408E8">
            <w:pPr>
              <w:spacing w:after="0"/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id w:val="-212726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8E8"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="009408E8">
              <w:rPr>
                <w:rFonts w:ascii="Arial" w:hAnsi="Arial" w:cs="Arial"/>
                <w:b/>
              </w:rPr>
              <w:t xml:space="preserve"> </w:t>
            </w:r>
            <w:r w:rsidR="004E1D52" w:rsidRPr="009408E8">
              <w:rPr>
                <w:rFonts w:ascii="Arial" w:hAnsi="Arial" w:cs="Arial"/>
                <w:b/>
              </w:rPr>
              <w:t>Collaboration with world-leading research groups</w:t>
            </w:r>
          </w:p>
          <w:p w:rsidR="004E1D52" w:rsidRPr="009A65F8" w:rsidRDefault="004E1D52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4E1D52" w:rsidRPr="00E2639C" w:rsidTr="00DF1B7A">
        <w:trPr>
          <w:trHeight w:val="2411"/>
        </w:trPr>
        <w:tc>
          <w:tcPr>
            <w:tcW w:w="9498" w:type="dxa"/>
          </w:tcPr>
          <w:p w:rsidR="004E1D52" w:rsidRDefault="004E1D52" w:rsidP="00DF1B7A">
            <w:pPr>
              <w:jc w:val="both"/>
              <w:rPr>
                <w:rFonts w:ascii="Arial" w:eastAsia="Times New Roman" w:hAnsi="Arial" w:cs="Arial"/>
                <w:i/>
                <w:spacing w:val="-3"/>
              </w:rPr>
            </w:pPr>
            <w:r>
              <w:rPr>
                <w:rFonts w:ascii="Arial" w:eastAsia="Times New Roman" w:hAnsi="Arial" w:cs="Arial"/>
                <w:b/>
                <w:bCs/>
                <w:spacing w:val="1"/>
              </w:rPr>
              <w:t>Activity description</w:t>
            </w:r>
            <w:r w:rsidRPr="00E2639C">
              <w:rPr>
                <w:rFonts w:ascii="Arial" w:eastAsia="Times New Roman" w:hAnsi="Arial" w:cs="Arial"/>
                <w:b/>
                <w:bCs/>
              </w:rPr>
              <w:t>:</w:t>
            </w:r>
            <w:r w:rsidRPr="00E2639C">
              <w:rPr>
                <w:rFonts w:ascii="Arial" w:eastAsia="Times New Roman" w:hAnsi="Arial" w:cs="Arial"/>
                <w:b/>
                <w:bCs/>
                <w:spacing w:val="-1"/>
              </w:rPr>
              <w:t xml:space="preserve">  </w:t>
            </w:r>
            <w:r w:rsidRPr="00E2639C">
              <w:rPr>
                <w:rFonts w:ascii="Arial" w:eastAsia="Times New Roman" w:hAnsi="Arial" w:cs="Arial"/>
                <w:i/>
              </w:rPr>
              <w:t>A</w:t>
            </w:r>
            <w:r w:rsidRPr="00E2639C">
              <w:rPr>
                <w:rFonts w:ascii="Arial" w:eastAsia="Times New Roman" w:hAnsi="Arial" w:cs="Arial"/>
                <w:i/>
                <w:spacing w:val="2"/>
              </w:rPr>
              <w:t xml:space="preserve"> </w:t>
            </w:r>
            <w:r w:rsidRPr="00E2639C">
              <w:rPr>
                <w:rFonts w:ascii="Arial" w:eastAsia="Times New Roman" w:hAnsi="Arial" w:cs="Arial"/>
                <w:i/>
              </w:rPr>
              <w:t>short summary</w:t>
            </w:r>
            <w:r w:rsidRPr="00E2639C">
              <w:rPr>
                <w:rFonts w:ascii="Arial" w:eastAsia="Times New Roman" w:hAnsi="Arial" w:cs="Arial"/>
                <w:i/>
                <w:spacing w:val="-1"/>
              </w:rPr>
              <w:t xml:space="preserve"> </w:t>
            </w:r>
            <w:r w:rsidRPr="00E2639C">
              <w:rPr>
                <w:rFonts w:ascii="Arial" w:eastAsia="Times New Roman" w:hAnsi="Arial" w:cs="Arial"/>
                <w:i/>
              </w:rPr>
              <w:t>of the</w:t>
            </w:r>
            <w:r w:rsidRPr="00E2639C">
              <w:rPr>
                <w:rFonts w:ascii="Arial" w:eastAsia="Times New Roman" w:hAnsi="Arial" w:cs="Arial"/>
                <w:i/>
                <w:spacing w:val="-1"/>
              </w:rPr>
              <w:t xml:space="preserve"> </w:t>
            </w:r>
            <w:r w:rsidRPr="00E2639C">
              <w:rPr>
                <w:rFonts w:ascii="Arial" w:eastAsia="Times New Roman" w:hAnsi="Arial" w:cs="Arial"/>
                <w:i/>
              </w:rPr>
              <w:t>id</w:t>
            </w:r>
            <w:r w:rsidRPr="00E2639C">
              <w:rPr>
                <w:rFonts w:ascii="Arial" w:eastAsia="Times New Roman" w:hAnsi="Arial" w:cs="Arial"/>
                <w:i/>
                <w:spacing w:val="-1"/>
              </w:rPr>
              <w:t>e</w:t>
            </w:r>
            <w:r w:rsidRPr="00E2639C">
              <w:rPr>
                <w:rFonts w:ascii="Arial" w:eastAsia="Times New Roman" w:hAnsi="Arial" w:cs="Arial"/>
                <w:i/>
              </w:rPr>
              <w:t xml:space="preserve">a </w:t>
            </w:r>
            <w:r w:rsidRPr="00E2639C">
              <w:rPr>
                <w:rFonts w:ascii="Arial" w:eastAsia="Times New Roman" w:hAnsi="Arial" w:cs="Arial"/>
                <w:i/>
                <w:spacing w:val="-3"/>
              </w:rPr>
              <w:t>(</w:t>
            </w:r>
            <w:r w:rsidRPr="00E2639C">
              <w:rPr>
                <w:rFonts w:ascii="Arial" w:eastAsia="Times New Roman" w:hAnsi="Arial" w:cs="Arial"/>
                <w:i/>
              </w:rPr>
              <w:t xml:space="preserve">200 </w:t>
            </w:r>
            <w:r w:rsidRPr="00E2639C">
              <w:rPr>
                <w:rFonts w:ascii="Arial" w:eastAsia="Times New Roman" w:hAnsi="Arial" w:cs="Arial"/>
                <w:i/>
                <w:spacing w:val="1"/>
              </w:rPr>
              <w:t>w</w:t>
            </w:r>
            <w:r w:rsidRPr="00E2639C">
              <w:rPr>
                <w:rFonts w:ascii="Arial" w:eastAsia="Times New Roman" w:hAnsi="Arial" w:cs="Arial"/>
                <w:i/>
              </w:rPr>
              <w:t>ord</w:t>
            </w:r>
            <w:r w:rsidRPr="00E2639C">
              <w:rPr>
                <w:rFonts w:ascii="Arial" w:eastAsia="Times New Roman" w:hAnsi="Arial" w:cs="Arial"/>
                <w:i/>
                <w:spacing w:val="3"/>
              </w:rPr>
              <w:t>s</w:t>
            </w:r>
            <w:r w:rsidRPr="00E2639C">
              <w:rPr>
                <w:rFonts w:ascii="Arial" w:eastAsia="Times New Roman" w:hAnsi="Arial" w:cs="Arial"/>
                <w:i/>
              </w:rPr>
              <w:t>)</w:t>
            </w:r>
            <w:r w:rsidRPr="00E2639C">
              <w:rPr>
                <w:rFonts w:ascii="Arial" w:eastAsia="Times New Roman" w:hAnsi="Arial" w:cs="Arial"/>
                <w:i/>
                <w:spacing w:val="-3"/>
              </w:rPr>
              <w:t>:</w:t>
            </w:r>
          </w:p>
          <w:p w:rsidR="004E1D52" w:rsidRDefault="004E1D52" w:rsidP="00DF1B7A">
            <w:pPr>
              <w:jc w:val="both"/>
              <w:rPr>
                <w:rFonts w:ascii="Arial" w:eastAsia="Times New Roman" w:hAnsi="Arial" w:cs="Arial"/>
                <w:i/>
                <w:spacing w:val="-3"/>
              </w:rPr>
            </w:pPr>
          </w:p>
          <w:p w:rsidR="004E1D52" w:rsidRPr="00E2639C" w:rsidRDefault="004E1D52" w:rsidP="00DF1B7A">
            <w:pPr>
              <w:jc w:val="both"/>
              <w:rPr>
                <w:rFonts w:ascii="Arial" w:hAnsi="Arial" w:cs="Arial"/>
              </w:rPr>
            </w:pPr>
          </w:p>
        </w:tc>
      </w:tr>
    </w:tbl>
    <w:p w:rsidR="002C7E28" w:rsidRDefault="002C7E28" w:rsidP="002C7E28"/>
    <w:p w:rsidR="004E1D52" w:rsidRDefault="004E1D52" w:rsidP="002C7E28"/>
    <w:p w:rsidR="004E1D52" w:rsidRDefault="004E1D52" w:rsidP="002C7E28"/>
    <w:p w:rsidR="004E1D52" w:rsidRDefault="004E1D52" w:rsidP="002C7E28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5954"/>
      </w:tblGrid>
      <w:tr w:rsidR="00794BC7" w:rsidRPr="00707D0D" w:rsidTr="00DF1B7A">
        <w:trPr>
          <w:trHeight w:val="2673"/>
        </w:trPr>
        <w:tc>
          <w:tcPr>
            <w:tcW w:w="9498" w:type="dxa"/>
            <w:gridSpan w:val="2"/>
          </w:tcPr>
          <w:p w:rsidR="00794BC7" w:rsidRPr="00707D0D" w:rsidRDefault="00794BC7" w:rsidP="00DF1B7A">
            <w:pPr>
              <w:jc w:val="both"/>
              <w:rPr>
                <w:rFonts w:ascii="Arial" w:hAnsi="Arial" w:cs="Arial"/>
                <w:i/>
              </w:rPr>
            </w:pPr>
            <w:r w:rsidRPr="00E2639C">
              <w:rPr>
                <w:rFonts w:ascii="Arial" w:hAnsi="Arial" w:cs="Arial"/>
                <w:b/>
              </w:rPr>
              <w:t>Researcher benefit:</w:t>
            </w:r>
            <w:r w:rsidRPr="00E2639C">
              <w:rPr>
                <w:rFonts w:ascii="Arial" w:hAnsi="Arial" w:cs="Arial"/>
              </w:rPr>
              <w:t xml:space="preserve">  </w:t>
            </w:r>
            <w:r w:rsidRPr="009A65F8">
              <w:rPr>
                <w:rFonts w:ascii="Arial" w:hAnsi="Arial" w:cs="Arial"/>
                <w:i/>
              </w:rPr>
              <w:t>State how this will benefit you as a</w:t>
            </w:r>
            <w:r>
              <w:rPr>
                <w:rFonts w:ascii="Arial" w:hAnsi="Arial" w:cs="Arial"/>
                <w:i/>
              </w:rPr>
              <w:t>n Early Career Researcher and the opportunities</w:t>
            </w:r>
            <w:r w:rsidRPr="009A65F8">
              <w:rPr>
                <w:rFonts w:ascii="Arial" w:hAnsi="Arial" w:cs="Arial"/>
                <w:i/>
              </w:rPr>
              <w:t xml:space="preserve"> it will provide</w:t>
            </w:r>
            <w:r>
              <w:rPr>
                <w:rFonts w:ascii="Arial" w:hAnsi="Arial" w:cs="Arial"/>
                <w:i/>
              </w:rPr>
              <w:t xml:space="preserve"> to you</w:t>
            </w:r>
            <w:r w:rsidRPr="009A65F8">
              <w:rPr>
                <w:rFonts w:ascii="Arial" w:hAnsi="Arial" w:cs="Arial"/>
                <w:i/>
              </w:rPr>
              <w:t xml:space="preserve"> (200 words):</w:t>
            </w:r>
          </w:p>
        </w:tc>
      </w:tr>
      <w:tr w:rsidR="00794BC7" w:rsidRPr="00E2639C" w:rsidTr="00DF1B7A">
        <w:trPr>
          <w:trHeight w:val="175"/>
        </w:trPr>
        <w:tc>
          <w:tcPr>
            <w:tcW w:w="9498" w:type="dxa"/>
            <w:gridSpan w:val="2"/>
          </w:tcPr>
          <w:p w:rsidR="00794BC7" w:rsidRPr="00E2639C" w:rsidRDefault="00794BC7" w:rsidP="00DF1B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Relationship to GERC combined capabilities: </w:t>
            </w:r>
            <w:r w:rsidRPr="009A65F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</w:rPr>
              <w:t>Show how this application aligns to GERC combined capabilities:</w:t>
            </w: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Quantum Sensors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Geophysics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Groundwater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Geology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Geomechanics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Remote Sensing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Geospatial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Fluid Properties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Transport Phenomena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Advanced Imaging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Geochemistry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794BC7">
        <w:trPr>
          <w:trHeight w:val="169"/>
        </w:trPr>
        <w:tc>
          <w:tcPr>
            <w:tcW w:w="354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Materials Characterisation</w:t>
            </w:r>
          </w:p>
        </w:tc>
        <w:tc>
          <w:tcPr>
            <w:tcW w:w="5954" w:type="dxa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794BC7" w:rsidTr="00DF1B7A">
        <w:trPr>
          <w:trHeight w:val="2536"/>
        </w:trPr>
        <w:tc>
          <w:tcPr>
            <w:tcW w:w="9498" w:type="dxa"/>
            <w:gridSpan w:val="2"/>
          </w:tcPr>
          <w:p w:rsidR="00794BC7" w:rsidRDefault="00794BC7" w:rsidP="00DF1B7A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i/>
              </w:rPr>
              <w:t xml:space="preserve">If appropriate, expand on the above here, or identify other connections </w:t>
            </w:r>
            <w:r w:rsidRPr="009A65F8">
              <w:rPr>
                <w:rFonts w:ascii="Arial" w:hAnsi="Arial" w:cs="Arial"/>
                <w:i/>
              </w:rPr>
              <w:t>(in around 200 words max):</w:t>
            </w:r>
          </w:p>
        </w:tc>
      </w:tr>
    </w:tbl>
    <w:p w:rsidR="004E1D52" w:rsidRDefault="004E1D52" w:rsidP="002C7E28"/>
    <w:p w:rsidR="003B0B0D" w:rsidRDefault="003B0B0D" w:rsidP="002C7E28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3B0B0D" w:rsidRPr="00524F05" w:rsidTr="00DF1B7A">
        <w:trPr>
          <w:trHeight w:val="2639"/>
        </w:trPr>
        <w:tc>
          <w:tcPr>
            <w:tcW w:w="9498" w:type="dxa"/>
          </w:tcPr>
          <w:p w:rsidR="003B0B0D" w:rsidRPr="00524F05" w:rsidRDefault="003B0B0D" w:rsidP="00DF1B7A">
            <w:pPr>
              <w:jc w:val="both"/>
              <w:rPr>
                <w:rFonts w:ascii="Arial" w:hAnsi="Arial" w:cs="Arial"/>
                <w:i/>
              </w:rPr>
            </w:pPr>
            <w:r w:rsidRPr="00E2639C">
              <w:rPr>
                <w:rFonts w:ascii="Arial" w:hAnsi="Arial" w:cs="Arial"/>
                <w:b/>
              </w:rPr>
              <w:t>Benefits to GERC:</w:t>
            </w:r>
            <w:r w:rsidRPr="00E2639C">
              <w:rPr>
                <w:rFonts w:ascii="Arial" w:hAnsi="Arial" w:cs="Arial"/>
              </w:rPr>
              <w:t xml:space="preserve">  </w:t>
            </w:r>
            <w:r w:rsidRPr="009A65F8">
              <w:rPr>
                <w:rFonts w:ascii="Arial" w:hAnsi="Arial" w:cs="Arial"/>
                <w:i/>
              </w:rPr>
              <w:t xml:space="preserve">State how this will benefit the GERC </w:t>
            </w:r>
            <w:r>
              <w:rPr>
                <w:rFonts w:ascii="Arial" w:hAnsi="Arial" w:cs="Arial"/>
                <w:i/>
              </w:rPr>
              <w:t xml:space="preserve">(in </w:t>
            </w:r>
            <w:r w:rsidRPr="009A65F8">
              <w:rPr>
                <w:rFonts w:ascii="Arial" w:hAnsi="Arial" w:cs="Arial"/>
                <w:i/>
              </w:rPr>
              <w:t>around 200 words</w:t>
            </w:r>
            <w:r>
              <w:rPr>
                <w:rFonts w:ascii="Arial" w:hAnsi="Arial" w:cs="Arial"/>
                <w:i/>
              </w:rPr>
              <w:t xml:space="preserve"> max</w:t>
            </w:r>
            <w:r w:rsidRPr="009A65F8">
              <w:rPr>
                <w:rFonts w:ascii="Arial" w:hAnsi="Arial" w:cs="Arial"/>
                <w:i/>
              </w:rPr>
              <w:t>):</w:t>
            </w:r>
          </w:p>
        </w:tc>
      </w:tr>
      <w:tr w:rsidR="003B0B0D" w:rsidRPr="00E2639C" w:rsidTr="00DF1B7A">
        <w:trPr>
          <w:trHeight w:val="2453"/>
        </w:trPr>
        <w:tc>
          <w:tcPr>
            <w:tcW w:w="9498" w:type="dxa"/>
          </w:tcPr>
          <w:p w:rsidR="003B0B0D" w:rsidRPr="00E2639C" w:rsidRDefault="003B0B0D" w:rsidP="00DF1B7A">
            <w:pPr>
              <w:jc w:val="both"/>
              <w:rPr>
                <w:rFonts w:ascii="Arial" w:hAnsi="Arial" w:cs="Arial"/>
              </w:rPr>
            </w:pPr>
            <w:r w:rsidRPr="00E2639C">
              <w:rPr>
                <w:rFonts w:ascii="Arial" w:hAnsi="Arial" w:cs="Arial"/>
                <w:b/>
              </w:rPr>
              <w:t>Financial statement:</w:t>
            </w:r>
            <w:r w:rsidRPr="00E2639C">
              <w:rPr>
                <w:rFonts w:ascii="Arial" w:hAnsi="Arial" w:cs="Arial"/>
              </w:rPr>
              <w:t xml:space="preserve">  </w:t>
            </w:r>
            <w:r w:rsidRPr="009A65F8">
              <w:rPr>
                <w:rFonts w:ascii="Arial" w:hAnsi="Arial" w:cs="Arial"/>
                <w:i/>
              </w:rPr>
              <w:t>Cost breakdown and total applied for:</w:t>
            </w:r>
          </w:p>
        </w:tc>
      </w:tr>
      <w:tr w:rsidR="003B0B0D" w:rsidRPr="00E2639C" w:rsidTr="00DF1B7A">
        <w:trPr>
          <w:trHeight w:val="1828"/>
        </w:trPr>
        <w:tc>
          <w:tcPr>
            <w:tcW w:w="9498" w:type="dxa"/>
          </w:tcPr>
          <w:p w:rsidR="003B0B0D" w:rsidRDefault="003B0B0D" w:rsidP="00DF1B7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(For internal use only):</w:t>
            </w:r>
          </w:p>
          <w:p w:rsidR="003B0B0D" w:rsidRDefault="003B0B0D" w:rsidP="00DF1B7A">
            <w:pPr>
              <w:jc w:val="both"/>
              <w:rPr>
                <w:rFonts w:ascii="Arial" w:hAnsi="Arial" w:cs="Arial"/>
              </w:rPr>
            </w:pPr>
          </w:p>
          <w:p w:rsidR="003B0B0D" w:rsidRPr="00E2639C" w:rsidRDefault="003B0B0D" w:rsidP="00DF1B7A">
            <w:pPr>
              <w:jc w:val="both"/>
              <w:rPr>
                <w:rFonts w:ascii="Arial" w:hAnsi="Arial" w:cs="Arial"/>
              </w:rPr>
            </w:pPr>
          </w:p>
        </w:tc>
      </w:tr>
    </w:tbl>
    <w:p w:rsidR="003B0B0D" w:rsidRDefault="003B0B0D" w:rsidP="002C7E28"/>
    <w:sectPr w:rsidR="003B0B0D" w:rsidSect="00610FD4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EEA" w:rsidRDefault="00EE4EEA" w:rsidP="00610FD4">
      <w:pPr>
        <w:spacing w:after="0"/>
      </w:pPr>
      <w:r>
        <w:separator/>
      </w:r>
    </w:p>
  </w:endnote>
  <w:endnote w:type="continuationSeparator" w:id="0">
    <w:p w:rsidR="00EE4EEA" w:rsidRDefault="00EE4EEA" w:rsidP="00610F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0112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1B7A" w:rsidRDefault="00D17878">
        <w:pPr>
          <w:pStyle w:val="Footer"/>
          <w:jc w:val="right"/>
        </w:pPr>
        <w:r>
          <w:rPr>
            <w:noProof/>
            <w:lang w:eastAsia="en-GB"/>
          </w:rPr>
          <w:drawing>
            <wp:anchor distT="0" distB="0" distL="114300" distR="114300" simplePos="0" relativeHeight="251658240" behindDoc="1" locked="0" layoutInCell="1" allowOverlap="1" wp14:anchorId="3FFC25A2" wp14:editId="473C9763">
              <wp:simplePos x="0" y="0"/>
              <wp:positionH relativeFrom="column">
                <wp:posOffset>1308009</wp:posOffset>
              </wp:positionH>
              <wp:positionV relativeFrom="paragraph">
                <wp:posOffset>159554</wp:posOffset>
              </wp:positionV>
              <wp:extent cx="1862455" cy="409575"/>
              <wp:effectExtent l="0" t="0" r="4445" b="9525"/>
              <wp:wrapTight wrapText="bothSides">
                <wp:wrapPolygon edited="0">
                  <wp:start x="884" y="0"/>
                  <wp:lineTo x="0" y="4019"/>
                  <wp:lineTo x="0" y="17079"/>
                  <wp:lineTo x="884" y="21098"/>
                  <wp:lineTo x="3756" y="21098"/>
                  <wp:lineTo x="21431" y="21098"/>
                  <wp:lineTo x="21431" y="16074"/>
                  <wp:lineTo x="17454" y="16074"/>
                  <wp:lineTo x="17454" y="3014"/>
                  <wp:lineTo x="3535" y="0"/>
                  <wp:lineTo x="884" y="0"/>
                </wp:wrapPolygon>
              </wp:wrapTight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GS logo transparent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62455" cy="4095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en-GB"/>
          </w:rPr>
          <w:drawing>
            <wp:anchor distT="0" distB="0" distL="114300" distR="114300" simplePos="0" relativeHeight="251660288" behindDoc="1" locked="0" layoutInCell="1" allowOverlap="1" wp14:anchorId="323A1677" wp14:editId="797C95FD">
              <wp:simplePos x="0" y="0"/>
              <wp:positionH relativeFrom="column">
                <wp:posOffset>-144218</wp:posOffset>
              </wp:positionH>
              <wp:positionV relativeFrom="paragraph">
                <wp:posOffset>112824</wp:posOffset>
              </wp:positionV>
              <wp:extent cx="1313180" cy="485775"/>
              <wp:effectExtent l="0" t="0" r="1270" b="9525"/>
              <wp:wrapTight wrapText="bothSides">
                <wp:wrapPolygon edited="0">
                  <wp:start x="0" y="0"/>
                  <wp:lineTo x="0" y="21176"/>
                  <wp:lineTo x="21308" y="21176"/>
                  <wp:lineTo x="21308" y="0"/>
                  <wp:lineTo x="0" y="0"/>
                </wp:wrapPolygon>
              </wp:wrapTight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UoN_Primary_Logo_CMYK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13180" cy="4857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F1B7A">
          <w:fldChar w:fldCharType="begin"/>
        </w:r>
        <w:r w:rsidR="00DF1B7A">
          <w:instrText xml:space="preserve"> PAGE   \* MERGEFORMAT </w:instrText>
        </w:r>
        <w:r w:rsidR="00DF1B7A">
          <w:fldChar w:fldCharType="separate"/>
        </w:r>
        <w:r>
          <w:rPr>
            <w:noProof/>
          </w:rPr>
          <w:t>3</w:t>
        </w:r>
        <w:r w:rsidR="00DF1B7A">
          <w:rPr>
            <w:noProof/>
          </w:rPr>
          <w:fldChar w:fldCharType="end"/>
        </w:r>
      </w:p>
    </w:sdtContent>
  </w:sdt>
  <w:p w:rsidR="00DF1B7A" w:rsidRDefault="00DF1B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EEA" w:rsidRDefault="00EE4EEA" w:rsidP="00610FD4">
      <w:pPr>
        <w:spacing w:after="0"/>
      </w:pPr>
      <w:r>
        <w:separator/>
      </w:r>
    </w:p>
  </w:footnote>
  <w:footnote w:type="continuationSeparator" w:id="0">
    <w:p w:rsidR="00EE4EEA" w:rsidRDefault="00EE4EEA" w:rsidP="00610F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1B7A" w:rsidRDefault="00DF1B7A">
    <w:pPr>
      <w:pStyle w:val="Header"/>
    </w:pPr>
    <w:r>
      <w:rPr>
        <w:noProof/>
        <w:lang w:eastAsia="en-GB"/>
      </w:rPr>
      <w:drawing>
        <wp:inline distT="0" distB="0" distL="0" distR="0" wp14:anchorId="504B9676" wp14:editId="7ED8031B">
          <wp:extent cx="1819275" cy="76666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RC logo CMYK colo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345" cy="766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B00BF"/>
    <w:multiLevelType w:val="hybridMultilevel"/>
    <w:tmpl w:val="B510A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A903B0"/>
    <w:multiLevelType w:val="hybridMultilevel"/>
    <w:tmpl w:val="55F4072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FE1FCF"/>
    <w:multiLevelType w:val="hybridMultilevel"/>
    <w:tmpl w:val="55F407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FD4"/>
    <w:rsid w:val="000043AF"/>
    <w:rsid w:val="0001638F"/>
    <w:rsid w:val="002C7E28"/>
    <w:rsid w:val="002E4076"/>
    <w:rsid w:val="00311235"/>
    <w:rsid w:val="00334069"/>
    <w:rsid w:val="00384789"/>
    <w:rsid w:val="003A5207"/>
    <w:rsid w:val="003B0B0D"/>
    <w:rsid w:val="003D37BA"/>
    <w:rsid w:val="003E0B0E"/>
    <w:rsid w:val="004D556B"/>
    <w:rsid w:val="004E1D52"/>
    <w:rsid w:val="005930F1"/>
    <w:rsid w:val="00610FD4"/>
    <w:rsid w:val="00611058"/>
    <w:rsid w:val="00620485"/>
    <w:rsid w:val="006D5992"/>
    <w:rsid w:val="00705A6A"/>
    <w:rsid w:val="0074105A"/>
    <w:rsid w:val="00794BC7"/>
    <w:rsid w:val="008846D6"/>
    <w:rsid w:val="00885E3D"/>
    <w:rsid w:val="009408E8"/>
    <w:rsid w:val="009F524B"/>
    <w:rsid w:val="00A92492"/>
    <w:rsid w:val="00C731A9"/>
    <w:rsid w:val="00CB0784"/>
    <w:rsid w:val="00D17878"/>
    <w:rsid w:val="00D27A5D"/>
    <w:rsid w:val="00D52C06"/>
    <w:rsid w:val="00DC3534"/>
    <w:rsid w:val="00DE3B40"/>
    <w:rsid w:val="00DF1B7A"/>
    <w:rsid w:val="00ED0FB0"/>
    <w:rsid w:val="00EE4EEA"/>
    <w:rsid w:val="00F067E3"/>
    <w:rsid w:val="00F4212D"/>
    <w:rsid w:val="00F4639A"/>
    <w:rsid w:val="00F66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517D420-66D9-4120-9D78-FDB8AABAB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FD4"/>
    <w:pPr>
      <w:spacing w:after="20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0F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FD4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610F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FD4"/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F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F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0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FD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4E1D52"/>
    <w:pPr>
      <w:spacing w:after="0" w:line="240" w:lineRule="auto"/>
    </w:pPr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F1B7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B7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B7A"/>
    <w:rPr>
      <w:rFonts w:eastAsiaTheme="minorEastAsia"/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B7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B7A"/>
    <w:rPr>
      <w:rFonts w:eastAsiaTheme="minorEastAsia"/>
      <w:b/>
      <w:bCs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UoN User</dc:creator>
  <cp:lastModifiedBy>Holowka Lindsay</cp:lastModifiedBy>
  <cp:revision>2</cp:revision>
  <dcterms:created xsi:type="dcterms:W3CDTF">2017-08-31T11:56:00Z</dcterms:created>
  <dcterms:modified xsi:type="dcterms:W3CDTF">2017-08-31T11:56:00Z</dcterms:modified>
</cp:coreProperties>
</file>